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033" w:rsidRPr="00427033" w:rsidRDefault="00606524" w:rsidP="00427033">
      <w:pPr>
        <w:pStyle w:val="Balk2"/>
        <w:spacing w:line="360" w:lineRule="auto"/>
        <w:jc w:val="both"/>
        <w:rPr>
          <w:rFonts w:ascii="Arial" w:hAnsi="Arial" w:cs="Arial"/>
          <w:b/>
          <w:color w:val="auto"/>
          <w:sz w:val="24"/>
          <w:szCs w:val="22"/>
        </w:rPr>
      </w:pPr>
      <w:bookmarkStart w:id="0" w:name="_GoBack"/>
      <w:bookmarkEnd w:id="0"/>
      <w:r w:rsidRPr="00427033">
        <w:rPr>
          <w:rFonts w:ascii="Arial" w:hAnsi="Arial" w:cs="Arial"/>
          <w:b/>
          <w:color w:val="auto"/>
          <w:sz w:val="24"/>
          <w:szCs w:val="22"/>
        </w:rPr>
        <w:t>IEEE GLOBAL ENERGY CONFERENCE 2026 (GEC2026) İÇİN BİLDİRİ ÇAĞRISI YAYIMLANDI</w:t>
      </w:r>
    </w:p>
    <w:p w:rsidR="00427033" w:rsidRPr="00427033" w:rsidRDefault="00427033" w:rsidP="00427033">
      <w:pPr>
        <w:pStyle w:val="NormalWeb"/>
        <w:spacing w:line="360" w:lineRule="auto"/>
        <w:jc w:val="both"/>
        <w:rPr>
          <w:rFonts w:ascii="Arial" w:hAnsi="Arial" w:cs="Arial"/>
          <w:sz w:val="22"/>
          <w:szCs w:val="22"/>
        </w:rPr>
      </w:pPr>
      <w:r w:rsidRPr="00427033">
        <w:rPr>
          <w:rFonts w:ascii="Arial" w:hAnsi="Arial" w:cs="Arial"/>
          <w:sz w:val="22"/>
          <w:szCs w:val="22"/>
        </w:rPr>
        <w:t xml:space="preserve">Batman Üniversitesi ile </w:t>
      </w:r>
      <w:proofErr w:type="spellStart"/>
      <w:r w:rsidRPr="00427033">
        <w:rPr>
          <w:rStyle w:val="Gl"/>
          <w:rFonts w:ascii="Arial" w:eastAsiaTheme="majorEastAsia" w:hAnsi="Arial" w:cs="Arial"/>
          <w:b w:val="0"/>
          <w:sz w:val="22"/>
          <w:szCs w:val="22"/>
        </w:rPr>
        <w:t>American</w:t>
      </w:r>
      <w:proofErr w:type="spellEnd"/>
      <w:r w:rsidRPr="00427033">
        <w:rPr>
          <w:rStyle w:val="Gl"/>
          <w:rFonts w:ascii="Arial" w:eastAsiaTheme="majorEastAsia" w:hAnsi="Arial" w:cs="Arial"/>
          <w:b w:val="0"/>
          <w:sz w:val="22"/>
          <w:szCs w:val="22"/>
        </w:rPr>
        <w:t xml:space="preserve"> </w:t>
      </w:r>
      <w:proofErr w:type="spellStart"/>
      <w:r w:rsidRPr="00427033">
        <w:rPr>
          <w:rStyle w:val="Gl"/>
          <w:rFonts w:ascii="Arial" w:eastAsiaTheme="majorEastAsia" w:hAnsi="Arial" w:cs="Arial"/>
          <w:b w:val="0"/>
          <w:sz w:val="22"/>
          <w:szCs w:val="22"/>
        </w:rPr>
        <w:t>University</w:t>
      </w:r>
      <w:proofErr w:type="spellEnd"/>
      <w:r w:rsidRPr="00427033">
        <w:rPr>
          <w:rStyle w:val="Gl"/>
          <w:rFonts w:ascii="Arial" w:eastAsiaTheme="majorEastAsia" w:hAnsi="Arial" w:cs="Arial"/>
          <w:b w:val="0"/>
          <w:sz w:val="22"/>
          <w:szCs w:val="22"/>
        </w:rPr>
        <w:t xml:space="preserve"> of </w:t>
      </w:r>
      <w:proofErr w:type="spellStart"/>
      <w:r w:rsidRPr="00427033">
        <w:rPr>
          <w:rStyle w:val="Gl"/>
          <w:rFonts w:ascii="Arial" w:eastAsiaTheme="majorEastAsia" w:hAnsi="Arial" w:cs="Arial"/>
          <w:b w:val="0"/>
          <w:sz w:val="22"/>
          <w:szCs w:val="22"/>
        </w:rPr>
        <w:t>Sharjah</w:t>
      </w:r>
      <w:proofErr w:type="spellEnd"/>
      <w:r w:rsidRPr="00427033">
        <w:rPr>
          <w:rStyle w:val="Gl"/>
          <w:rFonts w:ascii="Arial" w:eastAsiaTheme="majorEastAsia" w:hAnsi="Arial" w:cs="Arial"/>
          <w:b w:val="0"/>
          <w:sz w:val="22"/>
          <w:szCs w:val="22"/>
        </w:rPr>
        <w:t xml:space="preserve"> (AUS)</w:t>
      </w:r>
      <w:r w:rsidRPr="00427033">
        <w:rPr>
          <w:rFonts w:ascii="Arial" w:hAnsi="Arial" w:cs="Arial"/>
          <w:sz w:val="22"/>
          <w:szCs w:val="22"/>
        </w:rPr>
        <w:t xml:space="preserve"> tarafından ortaklaşa düzenlenen, </w:t>
      </w:r>
      <w:r w:rsidRPr="00427033">
        <w:rPr>
          <w:rStyle w:val="Gl"/>
          <w:rFonts w:ascii="Arial" w:eastAsiaTheme="majorEastAsia" w:hAnsi="Arial" w:cs="Arial"/>
          <w:b w:val="0"/>
          <w:sz w:val="22"/>
          <w:szCs w:val="22"/>
        </w:rPr>
        <w:t xml:space="preserve">IEEE Türkiye </w:t>
      </w:r>
      <w:proofErr w:type="spellStart"/>
      <w:r w:rsidRPr="00427033">
        <w:rPr>
          <w:rStyle w:val="Gl"/>
          <w:rFonts w:ascii="Arial" w:eastAsiaTheme="majorEastAsia" w:hAnsi="Arial" w:cs="Arial"/>
          <w:b w:val="0"/>
          <w:sz w:val="22"/>
          <w:szCs w:val="22"/>
        </w:rPr>
        <w:t>Section</w:t>
      </w:r>
      <w:proofErr w:type="spellEnd"/>
      <w:r w:rsidRPr="00427033">
        <w:rPr>
          <w:rFonts w:ascii="Arial" w:hAnsi="Arial" w:cs="Arial"/>
          <w:sz w:val="22"/>
          <w:szCs w:val="22"/>
        </w:rPr>
        <w:t xml:space="preserve"> ile </w:t>
      </w:r>
      <w:r w:rsidRPr="00427033">
        <w:rPr>
          <w:rStyle w:val="Gl"/>
          <w:rFonts w:ascii="Arial" w:eastAsiaTheme="majorEastAsia" w:hAnsi="Arial" w:cs="Arial"/>
          <w:b w:val="0"/>
          <w:sz w:val="22"/>
          <w:szCs w:val="22"/>
        </w:rPr>
        <w:t xml:space="preserve">IEEE Türkiye </w:t>
      </w:r>
      <w:proofErr w:type="spellStart"/>
      <w:r w:rsidRPr="00427033">
        <w:rPr>
          <w:rStyle w:val="Gl"/>
          <w:rFonts w:ascii="Arial" w:eastAsiaTheme="majorEastAsia" w:hAnsi="Arial" w:cs="Arial"/>
          <w:b w:val="0"/>
          <w:sz w:val="22"/>
          <w:szCs w:val="22"/>
        </w:rPr>
        <w:t>Section</w:t>
      </w:r>
      <w:proofErr w:type="spellEnd"/>
      <w:r w:rsidRPr="00427033">
        <w:rPr>
          <w:rStyle w:val="Gl"/>
          <w:rFonts w:ascii="Arial" w:eastAsiaTheme="majorEastAsia" w:hAnsi="Arial" w:cs="Arial"/>
          <w:b w:val="0"/>
          <w:sz w:val="22"/>
          <w:szCs w:val="22"/>
        </w:rPr>
        <w:t xml:space="preserve"> </w:t>
      </w:r>
      <w:proofErr w:type="spellStart"/>
      <w:r w:rsidRPr="00427033">
        <w:rPr>
          <w:rStyle w:val="Gl"/>
          <w:rFonts w:ascii="Arial" w:eastAsiaTheme="majorEastAsia" w:hAnsi="Arial" w:cs="Arial"/>
          <w:b w:val="0"/>
          <w:sz w:val="22"/>
          <w:szCs w:val="22"/>
        </w:rPr>
        <w:t>Power</w:t>
      </w:r>
      <w:proofErr w:type="spellEnd"/>
      <w:r w:rsidRPr="00427033">
        <w:rPr>
          <w:rStyle w:val="Gl"/>
          <w:rFonts w:ascii="Arial" w:eastAsiaTheme="majorEastAsia" w:hAnsi="Arial" w:cs="Arial"/>
          <w:b w:val="0"/>
          <w:sz w:val="22"/>
          <w:szCs w:val="22"/>
        </w:rPr>
        <w:t xml:space="preserve"> &amp; </w:t>
      </w:r>
      <w:proofErr w:type="spellStart"/>
      <w:r w:rsidRPr="00427033">
        <w:rPr>
          <w:rStyle w:val="Gl"/>
          <w:rFonts w:ascii="Arial" w:eastAsiaTheme="majorEastAsia" w:hAnsi="Arial" w:cs="Arial"/>
          <w:b w:val="0"/>
          <w:sz w:val="22"/>
          <w:szCs w:val="22"/>
        </w:rPr>
        <w:t>Energy</w:t>
      </w:r>
      <w:proofErr w:type="spellEnd"/>
      <w:r w:rsidRPr="00427033">
        <w:rPr>
          <w:rStyle w:val="Gl"/>
          <w:rFonts w:ascii="Arial" w:eastAsiaTheme="majorEastAsia" w:hAnsi="Arial" w:cs="Arial"/>
          <w:b w:val="0"/>
          <w:sz w:val="22"/>
          <w:szCs w:val="22"/>
        </w:rPr>
        <w:t xml:space="preserve"> (PE) </w:t>
      </w:r>
      <w:proofErr w:type="spellStart"/>
      <w:r w:rsidRPr="00427033">
        <w:rPr>
          <w:rStyle w:val="Gl"/>
          <w:rFonts w:ascii="Arial" w:eastAsiaTheme="majorEastAsia" w:hAnsi="Arial" w:cs="Arial"/>
          <w:b w:val="0"/>
          <w:sz w:val="22"/>
          <w:szCs w:val="22"/>
        </w:rPr>
        <w:t>Chapter</w:t>
      </w:r>
      <w:proofErr w:type="spellEnd"/>
      <w:r w:rsidRPr="00427033">
        <w:rPr>
          <w:rFonts w:ascii="Arial" w:hAnsi="Arial" w:cs="Arial"/>
          <w:sz w:val="22"/>
          <w:szCs w:val="22"/>
        </w:rPr>
        <w:t xml:space="preserve"> desteğiyle gerçekleştirilen </w:t>
      </w:r>
      <w:r w:rsidRPr="00427033">
        <w:rPr>
          <w:rStyle w:val="Gl"/>
          <w:rFonts w:ascii="Arial" w:eastAsiaTheme="majorEastAsia" w:hAnsi="Arial" w:cs="Arial"/>
          <w:b w:val="0"/>
          <w:sz w:val="22"/>
          <w:szCs w:val="22"/>
        </w:rPr>
        <w:t xml:space="preserve">2026 IEEE Global </w:t>
      </w:r>
      <w:proofErr w:type="spellStart"/>
      <w:r w:rsidRPr="00427033">
        <w:rPr>
          <w:rStyle w:val="Gl"/>
          <w:rFonts w:ascii="Arial" w:eastAsiaTheme="majorEastAsia" w:hAnsi="Arial" w:cs="Arial"/>
          <w:b w:val="0"/>
          <w:sz w:val="22"/>
          <w:szCs w:val="22"/>
        </w:rPr>
        <w:t>Energy</w:t>
      </w:r>
      <w:proofErr w:type="spellEnd"/>
      <w:r w:rsidRPr="00427033">
        <w:rPr>
          <w:rStyle w:val="Gl"/>
          <w:rFonts w:ascii="Arial" w:eastAsiaTheme="majorEastAsia" w:hAnsi="Arial" w:cs="Arial"/>
          <w:b w:val="0"/>
          <w:sz w:val="22"/>
          <w:szCs w:val="22"/>
        </w:rPr>
        <w:t xml:space="preserve"> Conference (GEC2026)</w:t>
      </w:r>
      <w:r w:rsidRPr="00427033">
        <w:rPr>
          <w:rFonts w:ascii="Arial" w:hAnsi="Arial" w:cs="Arial"/>
          <w:sz w:val="22"/>
          <w:szCs w:val="22"/>
        </w:rPr>
        <w:t xml:space="preserve"> için bildiri çağrısı yayımlandı. Konferans, </w:t>
      </w:r>
      <w:r w:rsidRPr="00427033">
        <w:rPr>
          <w:rStyle w:val="Gl"/>
          <w:rFonts w:ascii="Arial" w:eastAsiaTheme="majorEastAsia" w:hAnsi="Arial" w:cs="Arial"/>
          <w:b w:val="0"/>
          <w:sz w:val="22"/>
          <w:szCs w:val="22"/>
        </w:rPr>
        <w:t>3-5 Aralık 2026</w:t>
      </w:r>
      <w:r w:rsidRPr="00427033">
        <w:rPr>
          <w:rFonts w:ascii="Arial" w:hAnsi="Arial" w:cs="Arial"/>
          <w:sz w:val="22"/>
          <w:szCs w:val="22"/>
        </w:rPr>
        <w:t xml:space="preserve"> tarihleri arasında </w:t>
      </w:r>
      <w:r w:rsidRPr="00427033">
        <w:rPr>
          <w:rStyle w:val="Gl"/>
          <w:rFonts w:ascii="Arial" w:eastAsiaTheme="majorEastAsia" w:hAnsi="Arial" w:cs="Arial"/>
          <w:b w:val="0"/>
          <w:sz w:val="22"/>
          <w:szCs w:val="22"/>
        </w:rPr>
        <w:t xml:space="preserve">Birleşik Arap Emirlikleri'nin </w:t>
      </w:r>
      <w:proofErr w:type="spellStart"/>
      <w:r w:rsidRPr="00427033">
        <w:rPr>
          <w:rStyle w:val="Gl"/>
          <w:rFonts w:ascii="Arial" w:eastAsiaTheme="majorEastAsia" w:hAnsi="Arial" w:cs="Arial"/>
          <w:b w:val="0"/>
          <w:sz w:val="22"/>
          <w:szCs w:val="22"/>
        </w:rPr>
        <w:t>Şarjah</w:t>
      </w:r>
      <w:proofErr w:type="spellEnd"/>
      <w:r w:rsidRPr="00427033">
        <w:rPr>
          <w:rStyle w:val="Gl"/>
          <w:rFonts w:ascii="Arial" w:eastAsiaTheme="majorEastAsia" w:hAnsi="Arial" w:cs="Arial"/>
          <w:b w:val="0"/>
          <w:sz w:val="22"/>
          <w:szCs w:val="22"/>
        </w:rPr>
        <w:t xml:space="preserve"> kentinde</w:t>
      </w:r>
      <w:r w:rsidRPr="00427033">
        <w:rPr>
          <w:rFonts w:ascii="Arial" w:hAnsi="Arial" w:cs="Arial"/>
          <w:sz w:val="22"/>
          <w:szCs w:val="22"/>
        </w:rPr>
        <w:t xml:space="preserve">, </w:t>
      </w:r>
      <w:r w:rsidR="00606524">
        <w:rPr>
          <w:rStyle w:val="Gl"/>
          <w:rFonts w:ascii="Arial" w:eastAsiaTheme="majorEastAsia" w:hAnsi="Arial" w:cs="Arial"/>
          <w:b w:val="0"/>
          <w:sz w:val="22"/>
          <w:szCs w:val="22"/>
        </w:rPr>
        <w:t xml:space="preserve">yüz yüze ve çevrim içi </w:t>
      </w:r>
      <w:r w:rsidRPr="00427033">
        <w:rPr>
          <w:rFonts w:ascii="Arial" w:hAnsi="Arial" w:cs="Arial"/>
          <w:sz w:val="22"/>
          <w:szCs w:val="22"/>
        </w:rPr>
        <w:t>formatta gerçekleştirilecek.</w:t>
      </w:r>
    </w:p>
    <w:p w:rsidR="00427033" w:rsidRPr="00427033" w:rsidRDefault="00427033" w:rsidP="00427033">
      <w:pPr>
        <w:pStyle w:val="NormalWeb"/>
        <w:spacing w:line="360" w:lineRule="auto"/>
        <w:jc w:val="both"/>
        <w:rPr>
          <w:rFonts w:ascii="Arial" w:hAnsi="Arial" w:cs="Arial"/>
          <w:sz w:val="22"/>
          <w:szCs w:val="22"/>
        </w:rPr>
      </w:pPr>
      <w:r w:rsidRPr="00427033">
        <w:rPr>
          <w:rFonts w:ascii="Arial" w:hAnsi="Arial" w:cs="Arial"/>
          <w:sz w:val="22"/>
          <w:szCs w:val="22"/>
        </w:rPr>
        <w:t>Enerji sistemlerindeki son gelişmelerin, karşılaşılan zorlukların ve geleceğe yönelik yaklaşımların ele alınacağı GEC2026; araştırmacıları, mühendisleri, sektör profesyonellerini ve politika yapıcıları bir araya getirecek. Konferans kapsamında yenilenebilir enerji teknolojileri, güç sistemleri, akıllı şebekeler, enerji depolama sistemleri, güç elektroniği, elektrikli araçlar, hidrojen enerjisi, enerjide yapay zekâ uygulamaları, sürdürülebilir ulaşım ve gelişmekte olan enerji teknolojileri ele alınacak.</w:t>
      </w:r>
    </w:p>
    <w:p w:rsidR="00427033" w:rsidRPr="00427033" w:rsidRDefault="00427033" w:rsidP="00427033">
      <w:pPr>
        <w:pStyle w:val="NormalWeb"/>
        <w:spacing w:line="360" w:lineRule="auto"/>
        <w:jc w:val="both"/>
        <w:rPr>
          <w:rFonts w:ascii="Arial" w:hAnsi="Arial" w:cs="Arial"/>
          <w:sz w:val="22"/>
          <w:szCs w:val="22"/>
        </w:rPr>
      </w:pPr>
      <w:r w:rsidRPr="00427033">
        <w:rPr>
          <w:rFonts w:ascii="Arial" w:hAnsi="Arial" w:cs="Arial"/>
          <w:sz w:val="22"/>
          <w:szCs w:val="22"/>
        </w:rPr>
        <w:t>Konferans programında uluslararası alanda tanınmış uzmanların gerçekleştireceği genel oturumlar ve açılış konuşmaları, hakemli teknik oturumlar, özel oturumlar, atölye çalışmaları, eğitim programları ve sektör forumları yer alacak. Program ayrıca uluslararası araştırma iş birliklerinin geliştirilmesi ve akademi-sanayi ortaklıklarının güçlendirilmesine yönelik ağ oluşturma imkânları sunacak.</w:t>
      </w:r>
    </w:p>
    <w:p w:rsidR="00427033" w:rsidRPr="00427033" w:rsidRDefault="00427033" w:rsidP="00427033">
      <w:pPr>
        <w:pStyle w:val="NormalWeb"/>
        <w:spacing w:line="360" w:lineRule="auto"/>
        <w:jc w:val="both"/>
        <w:rPr>
          <w:rFonts w:ascii="Arial" w:hAnsi="Arial" w:cs="Arial"/>
          <w:sz w:val="22"/>
          <w:szCs w:val="22"/>
        </w:rPr>
      </w:pPr>
      <w:r w:rsidRPr="00427033">
        <w:rPr>
          <w:rFonts w:ascii="Arial" w:hAnsi="Arial" w:cs="Arial"/>
          <w:sz w:val="22"/>
          <w:szCs w:val="22"/>
        </w:rPr>
        <w:t xml:space="preserve">IEEE konferans politikaları doğrultusunda düzenlenecek GEC2026'da kabul edilerek sunulan tüm bildiriler </w:t>
      </w:r>
      <w:r w:rsidRPr="00427033">
        <w:rPr>
          <w:rStyle w:val="Gl"/>
          <w:rFonts w:ascii="Arial" w:eastAsiaTheme="majorEastAsia" w:hAnsi="Arial" w:cs="Arial"/>
          <w:b w:val="0"/>
          <w:sz w:val="22"/>
          <w:szCs w:val="22"/>
        </w:rPr>
        <w:t xml:space="preserve">IEEE </w:t>
      </w:r>
      <w:proofErr w:type="spellStart"/>
      <w:r w:rsidRPr="00427033">
        <w:rPr>
          <w:rStyle w:val="Gl"/>
          <w:rFonts w:ascii="Arial" w:eastAsiaTheme="majorEastAsia" w:hAnsi="Arial" w:cs="Arial"/>
          <w:b w:val="0"/>
          <w:sz w:val="22"/>
          <w:szCs w:val="22"/>
        </w:rPr>
        <w:t>Xplore</w:t>
      </w:r>
      <w:proofErr w:type="spellEnd"/>
      <w:r w:rsidRPr="00427033">
        <w:rPr>
          <w:rStyle w:val="Gl"/>
          <w:rFonts w:ascii="Arial" w:eastAsiaTheme="majorEastAsia" w:hAnsi="Arial" w:cs="Arial"/>
          <w:b w:val="0"/>
          <w:sz w:val="22"/>
          <w:szCs w:val="22"/>
        </w:rPr>
        <w:t xml:space="preserve"> </w:t>
      </w:r>
      <w:proofErr w:type="spellStart"/>
      <w:r w:rsidRPr="00427033">
        <w:rPr>
          <w:rStyle w:val="Gl"/>
          <w:rFonts w:ascii="Arial" w:eastAsiaTheme="majorEastAsia" w:hAnsi="Arial" w:cs="Arial"/>
          <w:b w:val="0"/>
          <w:sz w:val="22"/>
          <w:szCs w:val="22"/>
        </w:rPr>
        <w:t>Digital</w:t>
      </w:r>
      <w:proofErr w:type="spellEnd"/>
      <w:r w:rsidRPr="00427033">
        <w:rPr>
          <w:rStyle w:val="Gl"/>
          <w:rFonts w:ascii="Arial" w:eastAsiaTheme="majorEastAsia" w:hAnsi="Arial" w:cs="Arial"/>
          <w:b w:val="0"/>
          <w:sz w:val="22"/>
          <w:szCs w:val="22"/>
        </w:rPr>
        <w:t xml:space="preserve"> </w:t>
      </w:r>
      <w:proofErr w:type="spellStart"/>
      <w:r w:rsidRPr="00427033">
        <w:rPr>
          <w:rStyle w:val="Gl"/>
          <w:rFonts w:ascii="Arial" w:eastAsiaTheme="majorEastAsia" w:hAnsi="Arial" w:cs="Arial"/>
          <w:b w:val="0"/>
          <w:sz w:val="22"/>
          <w:szCs w:val="22"/>
        </w:rPr>
        <w:t>Library</w:t>
      </w:r>
      <w:r w:rsidRPr="00427033">
        <w:rPr>
          <w:rFonts w:ascii="Arial" w:hAnsi="Arial" w:cs="Arial"/>
          <w:sz w:val="22"/>
          <w:szCs w:val="22"/>
        </w:rPr>
        <w:t>'de</w:t>
      </w:r>
      <w:proofErr w:type="spellEnd"/>
      <w:r w:rsidRPr="00427033">
        <w:rPr>
          <w:rFonts w:ascii="Arial" w:hAnsi="Arial" w:cs="Arial"/>
          <w:sz w:val="22"/>
          <w:szCs w:val="22"/>
        </w:rPr>
        <w:t xml:space="preserve"> yayımlanacak ve </w:t>
      </w:r>
      <w:proofErr w:type="spellStart"/>
      <w:r w:rsidRPr="00427033">
        <w:rPr>
          <w:rStyle w:val="Gl"/>
          <w:rFonts w:ascii="Arial" w:eastAsiaTheme="majorEastAsia" w:hAnsi="Arial" w:cs="Arial"/>
          <w:b w:val="0"/>
          <w:sz w:val="22"/>
          <w:szCs w:val="22"/>
        </w:rPr>
        <w:t>Scopus</w:t>
      </w:r>
      <w:proofErr w:type="spellEnd"/>
      <w:r w:rsidRPr="00427033">
        <w:rPr>
          <w:rFonts w:ascii="Arial" w:hAnsi="Arial" w:cs="Arial"/>
          <w:sz w:val="22"/>
          <w:szCs w:val="22"/>
        </w:rPr>
        <w:t xml:space="preserve"> ile </w:t>
      </w:r>
      <w:r w:rsidRPr="00427033">
        <w:rPr>
          <w:rStyle w:val="Gl"/>
          <w:rFonts w:ascii="Arial" w:eastAsiaTheme="majorEastAsia" w:hAnsi="Arial" w:cs="Arial"/>
          <w:b w:val="0"/>
          <w:sz w:val="22"/>
          <w:szCs w:val="22"/>
        </w:rPr>
        <w:t xml:space="preserve">Web of </w:t>
      </w:r>
      <w:proofErr w:type="spellStart"/>
      <w:r w:rsidRPr="00427033">
        <w:rPr>
          <w:rStyle w:val="Gl"/>
          <w:rFonts w:ascii="Arial" w:eastAsiaTheme="majorEastAsia" w:hAnsi="Arial" w:cs="Arial"/>
          <w:b w:val="0"/>
          <w:sz w:val="22"/>
          <w:szCs w:val="22"/>
        </w:rPr>
        <w:t>Science</w:t>
      </w:r>
      <w:proofErr w:type="spellEnd"/>
      <w:r w:rsidRPr="00427033">
        <w:rPr>
          <w:rStyle w:val="Gl"/>
          <w:rFonts w:ascii="Arial" w:eastAsiaTheme="majorEastAsia" w:hAnsi="Arial" w:cs="Arial"/>
          <w:b w:val="0"/>
          <w:sz w:val="22"/>
          <w:szCs w:val="22"/>
        </w:rPr>
        <w:t xml:space="preserve"> (</w:t>
      </w:r>
      <w:proofErr w:type="spellStart"/>
      <w:r w:rsidRPr="00427033">
        <w:rPr>
          <w:rStyle w:val="Gl"/>
          <w:rFonts w:ascii="Arial" w:eastAsiaTheme="majorEastAsia" w:hAnsi="Arial" w:cs="Arial"/>
          <w:b w:val="0"/>
          <w:sz w:val="22"/>
          <w:szCs w:val="22"/>
        </w:rPr>
        <w:t>WoS</w:t>
      </w:r>
      <w:proofErr w:type="spellEnd"/>
      <w:r w:rsidRPr="00427033">
        <w:rPr>
          <w:rStyle w:val="Gl"/>
          <w:rFonts w:ascii="Arial" w:eastAsiaTheme="majorEastAsia" w:hAnsi="Arial" w:cs="Arial"/>
          <w:b w:val="0"/>
          <w:sz w:val="22"/>
          <w:szCs w:val="22"/>
        </w:rPr>
        <w:t>)</w:t>
      </w:r>
      <w:r w:rsidRPr="00427033">
        <w:rPr>
          <w:rFonts w:ascii="Arial" w:hAnsi="Arial" w:cs="Arial"/>
          <w:sz w:val="22"/>
          <w:szCs w:val="22"/>
        </w:rPr>
        <w:t xml:space="preserve"> veri tabanlarında indekslenecek.</w:t>
      </w:r>
    </w:p>
    <w:p w:rsidR="00427033" w:rsidRPr="00427033" w:rsidRDefault="00427033" w:rsidP="00427033">
      <w:pPr>
        <w:pStyle w:val="NormalWeb"/>
        <w:spacing w:line="360" w:lineRule="auto"/>
        <w:jc w:val="both"/>
        <w:rPr>
          <w:rFonts w:ascii="Arial" w:hAnsi="Arial" w:cs="Arial"/>
          <w:sz w:val="22"/>
          <w:szCs w:val="22"/>
        </w:rPr>
      </w:pPr>
      <w:r w:rsidRPr="00427033">
        <w:rPr>
          <w:rStyle w:val="Gl"/>
          <w:rFonts w:ascii="Arial" w:eastAsiaTheme="majorEastAsia" w:hAnsi="Arial" w:cs="Arial"/>
          <w:b w:val="0"/>
          <w:sz w:val="22"/>
          <w:szCs w:val="22"/>
        </w:rPr>
        <w:t>Bildiri gönderimi için son tarih 15 Ekim 2026</w:t>
      </w:r>
      <w:r w:rsidRPr="00427033">
        <w:rPr>
          <w:rFonts w:ascii="Arial" w:hAnsi="Arial" w:cs="Arial"/>
          <w:sz w:val="22"/>
          <w:szCs w:val="22"/>
        </w:rPr>
        <w:t xml:space="preserve"> olarak belirlendi.</w:t>
      </w:r>
    </w:p>
    <w:p w:rsidR="00427033" w:rsidRPr="00427033" w:rsidRDefault="00427033" w:rsidP="00427033">
      <w:pPr>
        <w:pStyle w:val="NormalWeb"/>
        <w:spacing w:line="360" w:lineRule="auto"/>
        <w:jc w:val="both"/>
        <w:rPr>
          <w:rFonts w:ascii="Arial" w:hAnsi="Arial" w:cs="Arial"/>
          <w:sz w:val="22"/>
          <w:szCs w:val="22"/>
        </w:rPr>
      </w:pPr>
      <w:r w:rsidRPr="00427033">
        <w:rPr>
          <w:rFonts w:ascii="Arial" w:hAnsi="Arial" w:cs="Arial"/>
          <w:sz w:val="22"/>
          <w:szCs w:val="22"/>
        </w:rPr>
        <w:t xml:space="preserve">Konferansa ilişkin ayrıntılı bilgiye </w:t>
      </w:r>
      <w:r w:rsidRPr="00427033">
        <w:rPr>
          <w:rStyle w:val="Gl"/>
          <w:rFonts w:ascii="Arial" w:eastAsiaTheme="majorEastAsia" w:hAnsi="Arial" w:cs="Arial"/>
          <w:b w:val="0"/>
          <w:sz w:val="22"/>
          <w:szCs w:val="22"/>
        </w:rPr>
        <w:t>gec2026.batman.edu.tr</w:t>
      </w:r>
      <w:r w:rsidRPr="00427033">
        <w:rPr>
          <w:rFonts w:ascii="Arial" w:hAnsi="Arial" w:cs="Arial"/>
          <w:sz w:val="22"/>
          <w:szCs w:val="22"/>
        </w:rPr>
        <w:t xml:space="preserve"> adresinden ulaşılabilir. Sorular için </w:t>
      </w:r>
      <w:r w:rsidRPr="00427033">
        <w:rPr>
          <w:rStyle w:val="Gl"/>
          <w:rFonts w:ascii="Arial" w:eastAsiaTheme="majorEastAsia" w:hAnsi="Arial" w:cs="Arial"/>
          <w:b w:val="0"/>
          <w:sz w:val="22"/>
          <w:szCs w:val="22"/>
        </w:rPr>
        <w:t>gec@batman.edu.tr</w:t>
      </w:r>
      <w:r w:rsidRPr="00427033">
        <w:rPr>
          <w:rFonts w:ascii="Arial" w:hAnsi="Arial" w:cs="Arial"/>
          <w:sz w:val="22"/>
          <w:szCs w:val="22"/>
        </w:rPr>
        <w:t xml:space="preserve"> e-posta adresi üzerinden </w:t>
      </w:r>
      <w:r w:rsidR="00606524">
        <w:rPr>
          <w:rFonts w:ascii="Arial" w:hAnsi="Arial" w:cs="Arial"/>
          <w:sz w:val="22"/>
          <w:szCs w:val="22"/>
        </w:rPr>
        <w:t>sekretarya ile</w:t>
      </w:r>
      <w:r w:rsidRPr="00427033">
        <w:rPr>
          <w:rFonts w:ascii="Arial" w:hAnsi="Arial" w:cs="Arial"/>
          <w:sz w:val="22"/>
          <w:szCs w:val="22"/>
        </w:rPr>
        <w:t xml:space="preserve"> iletişime geçilebilir.</w:t>
      </w:r>
    </w:p>
    <w:p w:rsidR="00665339" w:rsidRPr="00427033" w:rsidRDefault="003B4619" w:rsidP="00427033">
      <w:pPr>
        <w:spacing w:line="360" w:lineRule="auto"/>
        <w:jc w:val="both"/>
        <w:rPr>
          <w:rFonts w:ascii="Arial" w:hAnsi="Arial" w:cs="Arial"/>
        </w:rPr>
      </w:pPr>
    </w:p>
    <w:sectPr w:rsidR="00665339" w:rsidRPr="004270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033"/>
    <w:rsid w:val="003B4619"/>
    <w:rsid w:val="003D55AE"/>
    <w:rsid w:val="00427033"/>
    <w:rsid w:val="00606524"/>
    <w:rsid w:val="00BE22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C6F654-3151-4C91-ABB8-2FBD68DA1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427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semiHidden/>
    <w:unhideWhenUsed/>
    <w:qFormat/>
    <w:rsid w:val="004270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427033"/>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427033"/>
    <w:rPr>
      <w:rFonts w:ascii="Times New Roman" w:eastAsia="Times New Roman" w:hAnsi="Times New Roman" w:cs="Times New Roman"/>
      <w:b/>
      <w:bCs/>
      <w:sz w:val="27"/>
      <w:szCs w:val="27"/>
      <w:lang w:eastAsia="tr-TR"/>
    </w:rPr>
  </w:style>
  <w:style w:type="paragraph" w:customStyle="1" w:styleId="rtejustify">
    <w:name w:val="rtejustify"/>
    <w:basedOn w:val="Normal"/>
    <w:rsid w:val="0042703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27033"/>
    <w:rPr>
      <w:b/>
      <w:bCs/>
    </w:rPr>
  </w:style>
  <w:style w:type="character" w:styleId="Kpr">
    <w:name w:val="Hyperlink"/>
    <w:basedOn w:val="VarsaylanParagrafYazTipi"/>
    <w:uiPriority w:val="99"/>
    <w:semiHidden/>
    <w:unhideWhenUsed/>
    <w:rsid w:val="00427033"/>
    <w:rPr>
      <w:color w:val="0000FF"/>
      <w:u w:val="single"/>
    </w:rPr>
  </w:style>
  <w:style w:type="character" w:customStyle="1" w:styleId="Balk1Char">
    <w:name w:val="Başlık 1 Char"/>
    <w:basedOn w:val="VarsaylanParagrafYazTipi"/>
    <w:link w:val="Balk1"/>
    <w:uiPriority w:val="9"/>
    <w:rsid w:val="00427033"/>
    <w:rPr>
      <w:rFonts w:asciiTheme="majorHAnsi" w:eastAsiaTheme="majorEastAsia" w:hAnsiTheme="majorHAnsi" w:cstheme="majorBidi"/>
      <w:color w:val="2E74B5" w:themeColor="accent1" w:themeShade="BF"/>
      <w:sz w:val="32"/>
      <w:szCs w:val="32"/>
    </w:rPr>
  </w:style>
  <w:style w:type="character" w:customStyle="1" w:styleId="bold">
    <w:name w:val="bold"/>
    <w:basedOn w:val="VarsaylanParagrafYazTipi"/>
    <w:rsid w:val="00427033"/>
  </w:style>
  <w:style w:type="paragraph" w:styleId="NormalWeb">
    <w:name w:val="Normal (Web)"/>
    <w:basedOn w:val="Normal"/>
    <w:uiPriority w:val="99"/>
    <w:semiHidden/>
    <w:unhideWhenUsed/>
    <w:rsid w:val="0042703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n-printable">
    <w:name w:val="non-printable"/>
    <w:basedOn w:val="VarsaylanParagrafYazTipi"/>
    <w:rsid w:val="00427033"/>
  </w:style>
  <w:style w:type="character" w:customStyle="1" w:styleId="Balk2Char">
    <w:name w:val="Başlık 2 Char"/>
    <w:basedOn w:val="VarsaylanParagrafYazTipi"/>
    <w:link w:val="Balk2"/>
    <w:uiPriority w:val="9"/>
    <w:semiHidden/>
    <w:rsid w:val="0042703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895161">
      <w:bodyDiv w:val="1"/>
      <w:marLeft w:val="0"/>
      <w:marRight w:val="0"/>
      <w:marTop w:val="0"/>
      <w:marBottom w:val="0"/>
      <w:divBdr>
        <w:top w:val="none" w:sz="0" w:space="0" w:color="auto"/>
        <w:left w:val="none" w:sz="0" w:space="0" w:color="auto"/>
        <w:bottom w:val="none" w:sz="0" w:space="0" w:color="auto"/>
        <w:right w:val="none" w:sz="0" w:space="0" w:color="auto"/>
      </w:divBdr>
      <w:divsChild>
        <w:div w:id="2000838266">
          <w:marLeft w:val="0"/>
          <w:marRight w:val="0"/>
          <w:marTop w:val="0"/>
          <w:marBottom w:val="300"/>
          <w:divBdr>
            <w:top w:val="none" w:sz="0" w:space="0" w:color="auto"/>
            <w:left w:val="none" w:sz="0" w:space="0" w:color="auto"/>
            <w:bottom w:val="none" w:sz="0" w:space="0" w:color="auto"/>
            <w:right w:val="none" w:sz="0" w:space="0" w:color="auto"/>
          </w:divBdr>
          <w:divsChild>
            <w:div w:id="867715440">
              <w:marLeft w:val="0"/>
              <w:marRight w:val="0"/>
              <w:marTop w:val="0"/>
              <w:marBottom w:val="225"/>
              <w:divBdr>
                <w:top w:val="none" w:sz="0" w:space="0" w:color="auto"/>
                <w:left w:val="none" w:sz="0" w:space="0" w:color="auto"/>
                <w:bottom w:val="single" w:sz="12" w:space="0" w:color="006699"/>
                <w:right w:val="none" w:sz="0" w:space="0" w:color="auto"/>
              </w:divBdr>
            </w:div>
          </w:divsChild>
        </w:div>
        <w:div w:id="726030097">
          <w:marLeft w:val="0"/>
          <w:marRight w:val="0"/>
          <w:marTop w:val="0"/>
          <w:marBottom w:val="0"/>
          <w:divBdr>
            <w:top w:val="none" w:sz="0" w:space="0" w:color="auto"/>
            <w:left w:val="none" w:sz="0" w:space="0" w:color="auto"/>
            <w:bottom w:val="none" w:sz="0" w:space="0" w:color="auto"/>
            <w:right w:val="none" w:sz="0" w:space="0" w:color="auto"/>
          </w:divBdr>
          <w:divsChild>
            <w:div w:id="204416896">
              <w:marLeft w:val="0"/>
              <w:marRight w:val="0"/>
              <w:marTop w:val="0"/>
              <w:marBottom w:val="75"/>
              <w:divBdr>
                <w:top w:val="none" w:sz="0" w:space="0" w:color="auto"/>
                <w:left w:val="none" w:sz="0" w:space="0" w:color="auto"/>
                <w:bottom w:val="none" w:sz="0" w:space="0" w:color="auto"/>
                <w:right w:val="none" w:sz="0" w:space="0" w:color="auto"/>
              </w:divBdr>
            </w:div>
            <w:div w:id="1610890818">
              <w:marLeft w:val="0"/>
              <w:marRight w:val="0"/>
              <w:marTop w:val="0"/>
              <w:marBottom w:val="225"/>
              <w:divBdr>
                <w:top w:val="none" w:sz="0" w:space="0" w:color="auto"/>
                <w:left w:val="none" w:sz="0" w:space="0" w:color="auto"/>
                <w:bottom w:val="none" w:sz="0" w:space="0" w:color="auto"/>
                <w:right w:val="none" w:sz="0" w:space="0" w:color="auto"/>
              </w:divBdr>
            </w:div>
            <w:div w:id="272056043">
              <w:marLeft w:val="0"/>
              <w:marRight w:val="0"/>
              <w:marTop w:val="0"/>
              <w:marBottom w:val="75"/>
              <w:divBdr>
                <w:top w:val="none" w:sz="0" w:space="0" w:color="auto"/>
                <w:left w:val="none" w:sz="0" w:space="0" w:color="auto"/>
                <w:bottom w:val="none" w:sz="0" w:space="0" w:color="auto"/>
                <w:right w:val="none" w:sz="0" w:space="0" w:color="auto"/>
              </w:divBdr>
            </w:div>
            <w:div w:id="1565526039">
              <w:marLeft w:val="0"/>
              <w:marRight w:val="0"/>
              <w:marTop w:val="0"/>
              <w:marBottom w:val="75"/>
              <w:divBdr>
                <w:top w:val="none" w:sz="0" w:space="0" w:color="auto"/>
                <w:left w:val="none" w:sz="0" w:space="0" w:color="auto"/>
                <w:bottom w:val="none" w:sz="0" w:space="0" w:color="auto"/>
                <w:right w:val="none" w:sz="0" w:space="0" w:color="auto"/>
              </w:divBdr>
            </w:div>
            <w:div w:id="15920782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00805779">
      <w:bodyDiv w:val="1"/>
      <w:marLeft w:val="0"/>
      <w:marRight w:val="0"/>
      <w:marTop w:val="0"/>
      <w:marBottom w:val="0"/>
      <w:divBdr>
        <w:top w:val="none" w:sz="0" w:space="0" w:color="auto"/>
        <w:left w:val="none" w:sz="0" w:space="0" w:color="auto"/>
        <w:bottom w:val="none" w:sz="0" w:space="0" w:color="auto"/>
        <w:right w:val="none" w:sz="0" w:space="0" w:color="auto"/>
      </w:divBdr>
    </w:div>
    <w:div w:id="1820805199">
      <w:bodyDiv w:val="1"/>
      <w:marLeft w:val="0"/>
      <w:marRight w:val="0"/>
      <w:marTop w:val="0"/>
      <w:marBottom w:val="0"/>
      <w:divBdr>
        <w:top w:val="none" w:sz="0" w:space="0" w:color="auto"/>
        <w:left w:val="none" w:sz="0" w:space="0" w:color="auto"/>
        <w:bottom w:val="none" w:sz="0" w:space="0" w:color="auto"/>
        <w:right w:val="none" w:sz="0" w:space="0" w:color="auto"/>
      </w:divBdr>
      <w:divsChild>
        <w:div w:id="1587111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Çopur</dc:creator>
  <cp:keywords/>
  <dc:description/>
  <cp:lastModifiedBy>Remzi RÜZGAR</cp:lastModifiedBy>
  <cp:revision>2</cp:revision>
  <dcterms:created xsi:type="dcterms:W3CDTF">2026-07-27T12:01:00Z</dcterms:created>
  <dcterms:modified xsi:type="dcterms:W3CDTF">2026-07-27T12:01:00Z</dcterms:modified>
</cp:coreProperties>
</file>